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DF" w:rsidRDefault="00844ADF"/>
    <w:p w:rsidR="00844ADF" w:rsidRPr="00CD15D9" w:rsidRDefault="00844ADF" w:rsidP="00523870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D15D9">
        <w:rPr>
          <w:rFonts w:ascii="Times New Roman" w:eastAsia="MS Mincho" w:hAnsi="a_Timer Bashkir"/>
          <w:b/>
          <w:lang w:val="be-BY" w:eastAsia="ru-RU"/>
        </w:rPr>
        <w:t>Ҡ</w:t>
      </w:r>
      <w:r w:rsidRPr="00CD15D9">
        <w:rPr>
          <w:rFonts w:ascii="Times New Roman" w:eastAsia="MS Mincho" w:hAnsi="Times New Roman"/>
          <w:b/>
          <w:sz w:val="24"/>
          <w:szCs w:val="24"/>
          <w:lang w:val="be-BY" w:eastAsia="ru-RU"/>
        </w:rPr>
        <w:t>АРАР</w:t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Совета 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</w:t>
      </w:r>
      <w:r w:rsidR="005406A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DF" w:rsidRPr="00CD15D9" w:rsidRDefault="00844ADF" w:rsidP="00D42C2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</w:t>
      </w:r>
      <w:r w:rsidR="005406A7">
        <w:rPr>
          <w:rFonts w:ascii="Times New Roman" w:hAnsi="Times New Roman"/>
          <w:sz w:val="28"/>
          <w:szCs w:val="28"/>
          <w:lang w:eastAsia="ru-RU"/>
        </w:rPr>
        <w:t>02</w:t>
      </w:r>
      <w:r w:rsidR="00807DCE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57A6">
        <w:rPr>
          <w:rFonts w:ascii="Times New Roman" w:hAnsi="Times New Roman"/>
          <w:sz w:val="28"/>
          <w:szCs w:val="28"/>
          <w:lang w:eastAsia="ru-RU"/>
        </w:rPr>
        <w:t>5 644 140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6F2F6B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 в сумме  </w:t>
      </w:r>
      <w:r w:rsidR="008957A6">
        <w:rPr>
          <w:rFonts w:ascii="Times New Roman" w:hAnsi="Times New Roman"/>
          <w:sz w:val="28"/>
          <w:szCs w:val="28"/>
          <w:lang w:eastAsia="ru-RU"/>
        </w:rPr>
        <w:t>5 644 140</w:t>
      </w:r>
      <w:r w:rsidR="009F09A4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F6B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807D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807DCE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 прогнозируемый общий объем доходов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252">
        <w:rPr>
          <w:rFonts w:ascii="Times New Roman" w:hAnsi="Times New Roman"/>
          <w:sz w:val="28"/>
          <w:szCs w:val="28"/>
          <w:lang w:eastAsia="ru-RU"/>
        </w:rPr>
        <w:t>5 099 790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и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EF2252">
        <w:rPr>
          <w:rFonts w:ascii="Times New Roman" w:hAnsi="Times New Roman"/>
          <w:sz w:val="28"/>
          <w:szCs w:val="28"/>
          <w:lang w:eastAsia="ru-RU"/>
        </w:rPr>
        <w:t>5 127 600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2) общий объем расходов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</w:t>
      </w:r>
      <w:r w:rsidR="005406A7">
        <w:rPr>
          <w:rFonts w:ascii="Times New Roman" w:hAnsi="Times New Roman"/>
          <w:sz w:val="28"/>
          <w:szCs w:val="28"/>
          <w:lang w:eastAsia="ru-RU"/>
        </w:rPr>
        <w:t>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252">
        <w:rPr>
          <w:rFonts w:ascii="Times New Roman" w:hAnsi="Times New Roman"/>
          <w:sz w:val="28"/>
          <w:szCs w:val="28"/>
          <w:lang w:eastAsia="ru-RU"/>
        </w:rPr>
        <w:t>5 099 790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рублей,  в  том числе</w:t>
      </w:r>
      <w:r w:rsidR="00463790">
        <w:rPr>
          <w:rFonts w:ascii="Times New Roman" w:hAnsi="Times New Roman"/>
          <w:sz w:val="28"/>
          <w:szCs w:val="28"/>
          <w:lang w:eastAsia="ru-RU"/>
        </w:rPr>
        <w:t xml:space="preserve"> условно утвержденные расходы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F2252">
        <w:rPr>
          <w:rFonts w:ascii="Times New Roman" w:hAnsi="Times New Roman"/>
          <w:sz w:val="28"/>
          <w:szCs w:val="28"/>
          <w:lang w:eastAsia="ru-RU"/>
        </w:rPr>
        <w:t>103 900</w:t>
      </w:r>
      <w:r w:rsidR="005406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рублей, и на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EF2252">
        <w:rPr>
          <w:rFonts w:ascii="Times New Roman" w:hAnsi="Times New Roman"/>
          <w:sz w:val="28"/>
          <w:szCs w:val="28"/>
          <w:lang w:eastAsia="ru-RU"/>
        </w:rPr>
        <w:t>5 127 600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 w:rsidR="00EF2252">
        <w:rPr>
          <w:rFonts w:ascii="Times New Roman" w:hAnsi="Times New Roman"/>
          <w:sz w:val="28"/>
          <w:szCs w:val="28"/>
          <w:lang w:eastAsia="ru-RU"/>
        </w:rPr>
        <w:t>209 200</w:t>
      </w:r>
      <w:r w:rsidR="00216C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рублей.</w:t>
      </w:r>
      <w:bookmarkStart w:id="0" w:name="_GoBack"/>
      <w:bookmarkEnd w:id="0"/>
      <w:proofErr w:type="gramEnd"/>
    </w:p>
    <w:p w:rsidR="00844ADF" w:rsidRPr="00CD15D9" w:rsidRDefault="00470A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</w:t>
      </w:r>
      <w:proofErr w:type="gram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844ADF" w:rsidRPr="00CD15D9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="00844ADF" w:rsidRPr="00CD15D9">
        <w:rPr>
          <w:rFonts w:ascii="Times New Roman" w:hAnsi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44ADF" w:rsidRPr="00CD15D9" w:rsidRDefault="00470A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1) Утвердить перечень главных администраторов доходов бюджета  сельского поселения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44ADF" w:rsidRPr="00CD15D9" w:rsidRDefault="00D14C51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 </w:t>
      </w:r>
      <w:r w:rsidR="005A77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="00844ADF" w:rsidRPr="00CD15D9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844ADF" w:rsidRPr="00CD15D9" w:rsidRDefault="00470A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AB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0CDE"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E20CDE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="00F823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4015D" w:rsidRDefault="00470A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401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>
        <w:rPr>
          <w:rFonts w:ascii="Times New Roman" w:hAnsi="Times New Roman"/>
          <w:sz w:val="28"/>
          <w:szCs w:val="28"/>
          <w:lang w:eastAsia="ru-RU"/>
        </w:rPr>
        <w:t xml:space="preserve"> Казначейское обслуживание казначейских счетов, открытых администрации  сельского поселения ____________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F4015D" w:rsidRDefault="00470A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F401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>
        <w:rPr>
          <w:rFonts w:ascii="Times New Roman" w:hAnsi="Times New Roman"/>
          <w:sz w:val="28"/>
          <w:szCs w:val="28"/>
          <w:lang w:eastAsia="ru-RU"/>
        </w:rPr>
        <w:t xml:space="preserve"> Средства, поступающие во временное распоряжение бюджета  сельского поселения ____________ сельсовет муниципального района </w:t>
      </w:r>
      <w:r w:rsidR="00F4015D">
        <w:rPr>
          <w:rFonts w:ascii="Times New Roman" w:hAnsi="Times New Roman"/>
          <w:sz w:val="28"/>
          <w:szCs w:val="28"/>
          <w:lang w:eastAsia="ru-RU"/>
        </w:rPr>
        <w:lastRenderedPageBreak/>
        <w:t>Иглинский район Республики Башкортостан,  учитываются на казначейском счете, открытом  администрации  сельского поселения ____________ сельсовет муниципального района 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D14C51" w:rsidRDefault="00470AB7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AB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14C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 w:rsidRPr="00470A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1. Утвердить в пределах общего объема расходов бюджета  сельского поселения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</w:t>
      </w:r>
      <w:r w:rsidR="00D14C51">
        <w:rPr>
          <w:rFonts w:ascii="Times New Roman" w:hAnsi="Times New Roman"/>
          <w:sz w:val="28"/>
          <w:szCs w:val="28"/>
          <w:lang w:eastAsia="ru-RU"/>
        </w:rPr>
        <w:t>айон  Республики Башкортостан</w:t>
      </w:r>
      <w:proofErr w:type="gramStart"/>
      <w:r w:rsidR="00D14C5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44ADF" w:rsidRPr="00CD15D9" w:rsidRDefault="00844ADF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 по разделам и подразделам,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D14C51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D14C51">
        <w:rPr>
          <w:rFonts w:ascii="Times New Roman" w:hAnsi="Times New Roman"/>
          <w:sz w:val="28"/>
          <w:szCs w:val="28"/>
          <w:lang w:eastAsia="ru-RU"/>
        </w:rPr>
        <w:t>настоящему Решению;</w:t>
      </w:r>
    </w:p>
    <w:p w:rsidR="00844ADF" w:rsidRPr="00CD15D9" w:rsidRDefault="00844ADF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</w:t>
      </w:r>
      <w:r w:rsidR="00D14C51">
        <w:rPr>
          <w:rFonts w:ascii="Times New Roman" w:hAnsi="Times New Roman"/>
          <w:sz w:val="28"/>
          <w:szCs w:val="28"/>
          <w:lang w:eastAsia="ru-RU"/>
        </w:rPr>
        <w:t>)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</w:t>
      </w:r>
      <w:r w:rsidR="00F823B8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844ADF" w:rsidRPr="00CD15D9" w:rsidRDefault="00D14C51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ведомственную структуру расходов бюджета  сельского поселения </w:t>
      </w:r>
      <w:r w:rsidR="00844ADF">
        <w:rPr>
          <w:rFonts w:ascii="Times New Roman" w:hAnsi="Times New Roman"/>
          <w:sz w:val="28"/>
          <w:szCs w:val="28"/>
          <w:lang w:eastAsia="ru-RU"/>
        </w:rPr>
        <w:t>____________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9</w:t>
      </w:r>
      <w:r w:rsidR="00D14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к настоящему Решению;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 плановый период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C62C08" w:rsidRPr="00C62C08" w:rsidRDefault="00470AB7" w:rsidP="0052387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.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202</w:t>
      </w:r>
      <w:r w:rsidR="00D615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6157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из бюджета </w:t>
      </w:r>
      <w:r w:rsidR="008C1DB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16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8C1D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Иглинский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Иглинский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 на территории муниципального района, в том числе</w:t>
      </w:r>
      <w:proofErr w:type="gramEnd"/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сельскохозяйственным товаропроизводителям. 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41400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 w:rsidR="00771DE2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3</w:t>
      </w:r>
      <w:r w:rsidR="00771DE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7745D0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а также сокращающие его доходную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базу, подлежат исполнению при изыскании дополнительных источников доходов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44ADF" w:rsidRPr="00CD15D9" w:rsidRDefault="00844ADF" w:rsidP="000203E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Проекты решений и иных нормативных правовых актов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7745D0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 базу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Башкортостан.</w:t>
      </w:r>
    </w:p>
    <w:p w:rsidR="00844ADF" w:rsidRDefault="00844ADF" w:rsidP="000203E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-2</w:t>
      </w:r>
      <w:r w:rsidR="007745D0">
        <w:rPr>
          <w:rFonts w:ascii="Times New Roman" w:hAnsi="Times New Roman"/>
          <w:sz w:val="28"/>
          <w:szCs w:val="28"/>
          <w:lang w:eastAsia="ru-RU"/>
        </w:rPr>
        <w:t>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8867B7" w:rsidRPr="008867B7" w:rsidRDefault="00844ADF" w:rsidP="0073536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6F46C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12D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867B7" w:rsidRPr="008867B7">
        <w:rPr>
          <w:rFonts w:ascii="Times New Roman" w:hAnsi="Times New Roman"/>
          <w:sz w:val="28"/>
          <w:szCs w:val="28"/>
          <w:lang w:eastAsia="ru-RU"/>
        </w:rPr>
        <w:t xml:space="preserve">Установить, что остатки средств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A5EA7">
        <w:rPr>
          <w:rFonts w:ascii="Times New Roman" w:hAnsi="Times New Roman"/>
          <w:sz w:val="28"/>
          <w:szCs w:val="28"/>
          <w:lang w:eastAsia="ru-RU"/>
        </w:rPr>
        <w:t>____________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</w:t>
      </w:r>
      <w:r w:rsidR="004A5EA7">
        <w:rPr>
          <w:rFonts w:ascii="Times New Roman" w:hAnsi="Times New Roman"/>
          <w:sz w:val="28"/>
          <w:szCs w:val="28"/>
          <w:lang w:eastAsia="ru-RU"/>
        </w:rPr>
        <w:t xml:space="preserve">пального района Иглинский район </w:t>
      </w:r>
      <w:r w:rsidR="008867B7" w:rsidRPr="008867B7">
        <w:rPr>
          <w:rFonts w:ascii="Times New Roman" w:hAnsi="Times New Roman"/>
          <w:sz w:val="28"/>
          <w:szCs w:val="28"/>
          <w:lang w:eastAsia="ru-RU"/>
        </w:rPr>
        <w:t>по состоянию на 1 января 2022 года в объеме: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 xml:space="preserve">1) не более одной двенадцатой общего объема расходов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A5EA7">
        <w:rPr>
          <w:rFonts w:ascii="Times New Roman" w:hAnsi="Times New Roman"/>
          <w:sz w:val="28"/>
          <w:szCs w:val="28"/>
          <w:lang w:eastAsia="ru-RU"/>
        </w:rPr>
        <w:t>____________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</w:t>
      </w:r>
      <w:r w:rsidR="004A5EA7">
        <w:rPr>
          <w:rFonts w:ascii="Times New Roman" w:hAnsi="Times New Roman"/>
          <w:sz w:val="28"/>
          <w:szCs w:val="28"/>
          <w:lang w:eastAsia="ru-RU"/>
        </w:rPr>
        <w:t xml:space="preserve">пального района 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текущего финансового года направляются </w:t>
      </w:r>
      <w:r w:rsidR="004A5EA7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A5EA7">
        <w:rPr>
          <w:rFonts w:ascii="Times New Roman" w:hAnsi="Times New Roman"/>
          <w:sz w:val="28"/>
          <w:szCs w:val="28"/>
          <w:lang w:eastAsia="ru-RU"/>
        </w:rPr>
        <w:t>____________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A5EA7">
        <w:rPr>
          <w:rFonts w:ascii="Times New Roman" w:hAnsi="Times New Roman"/>
          <w:sz w:val="28"/>
          <w:szCs w:val="28"/>
          <w:lang w:eastAsia="ru-RU"/>
        </w:rPr>
        <w:t>____________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>Республики Башкортостан;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>2) не превышающем сумму остатка неиспользованных бюджетных ассигнований направляются в 2022 году на увеличение бюджетных ассигнований: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 xml:space="preserve">а) на оплату заключенных от имени </w:t>
      </w:r>
      <w:r w:rsidR="00285D3A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85D3A">
        <w:rPr>
          <w:rFonts w:ascii="Times New Roman" w:hAnsi="Times New Roman"/>
          <w:sz w:val="28"/>
          <w:szCs w:val="28"/>
          <w:lang w:eastAsia="ru-RU"/>
        </w:rPr>
        <w:t>____________</w:t>
      </w:r>
      <w:r w:rsidR="00285D3A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</w:t>
      </w:r>
      <w:r w:rsidR="0028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67B7">
        <w:rPr>
          <w:rFonts w:ascii="Times New Roman" w:hAnsi="Times New Roman"/>
          <w:sz w:val="28"/>
          <w:szCs w:val="28"/>
          <w:lang w:eastAsia="ru-RU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2021 году;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46C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 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87905">
        <w:rPr>
          <w:rFonts w:ascii="Times New Roman" w:hAnsi="Times New Roman"/>
          <w:sz w:val="28"/>
          <w:szCs w:val="28"/>
          <w:lang w:eastAsia="ru-RU"/>
        </w:rPr>
        <w:t>____________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решениями Администрации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87905">
        <w:rPr>
          <w:rFonts w:ascii="Times New Roman" w:hAnsi="Times New Roman"/>
          <w:sz w:val="28"/>
          <w:szCs w:val="28"/>
          <w:lang w:eastAsia="ru-RU"/>
        </w:rPr>
        <w:t>____________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87905">
        <w:rPr>
          <w:rFonts w:ascii="Times New Roman" w:hAnsi="Times New Roman"/>
          <w:sz w:val="28"/>
          <w:szCs w:val="28"/>
          <w:lang w:eastAsia="ru-RU"/>
        </w:rPr>
        <w:t>____________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87905">
        <w:rPr>
          <w:rFonts w:ascii="Times New Roman" w:hAnsi="Times New Roman"/>
          <w:sz w:val="28"/>
          <w:szCs w:val="28"/>
          <w:lang w:eastAsia="ru-RU"/>
        </w:rPr>
        <w:t>____________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закупок товаров, работ, услуг путем проведения конкурентных способов определения поставщиков</w:t>
      </w:r>
      <w:proofErr w:type="gramEnd"/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(подрядчиков, исполнителей);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87905">
        <w:rPr>
          <w:rFonts w:ascii="Times New Roman" w:hAnsi="Times New Roman"/>
          <w:sz w:val="28"/>
          <w:szCs w:val="28"/>
          <w:lang w:eastAsia="ru-RU"/>
        </w:rPr>
        <w:t>____________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</w:t>
      </w:r>
      <w:r w:rsidR="008557E7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557E7">
        <w:rPr>
          <w:rFonts w:ascii="Times New Roman" w:hAnsi="Times New Roman"/>
          <w:sz w:val="28"/>
          <w:szCs w:val="28"/>
          <w:lang w:eastAsia="ru-RU"/>
        </w:rPr>
        <w:t>____________</w:t>
      </w:r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</w:t>
      </w:r>
      <w:proofErr w:type="gramEnd"/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главному распорядителю средств бюджета </w:t>
      </w:r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557E7">
        <w:rPr>
          <w:rFonts w:ascii="Times New Roman" w:hAnsi="Times New Roman"/>
          <w:sz w:val="28"/>
          <w:szCs w:val="28"/>
          <w:lang w:eastAsia="ru-RU"/>
        </w:rPr>
        <w:t>____________</w:t>
      </w:r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436C56" w:rsidRPr="00436C56" w:rsidRDefault="00436C56" w:rsidP="0052387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46CB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36C5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обнародованию</w:t>
      </w:r>
      <w:r w:rsidRPr="00436C5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844ADF" w:rsidRPr="00CD15D9" w:rsidRDefault="00844ADF" w:rsidP="007745D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46C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Настоящее  решение вступает в силу с 1 января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44ADF" w:rsidRDefault="00844ADF" w:rsidP="007745D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46C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36C5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r>
        <w:rPr>
          <w:rFonts w:ascii="Times New Roman" w:hAnsi="Times New Roman"/>
          <w:sz w:val="28"/>
          <w:szCs w:val="28"/>
          <w:lang w:eastAsia="ru-RU"/>
        </w:rPr>
        <w:t>ФИО</w:t>
      </w:r>
      <w:r w:rsidRPr="00CD15D9">
        <w:rPr>
          <w:rFonts w:ascii="Times New Roman" w:hAnsi="Times New Roman"/>
          <w:sz w:val="28"/>
          <w:szCs w:val="28"/>
          <w:lang w:eastAsia="ru-RU"/>
        </w:rPr>
        <w:t>.).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="005406A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373EC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___</w:t>
      </w:r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203EB"/>
    <w:rsid w:val="00036516"/>
    <w:rsid w:val="00140DA1"/>
    <w:rsid w:val="001D5562"/>
    <w:rsid w:val="001E7745"/>
    <w:rsid w:val="00216C0A"/>
    <w:rsid w:val="00255268"/>
    <w:rsid w:val="00265ED1"/>
    <w:rsid w:val="002779D5"/>
    <w:rsid w:val="00285D3A"/>
    <w:rsid w:val="00291FD1"/>
    <w:rsid w:val="002B52D1"/>
    <w:rsid w:val="00312D4A"/>
    <w:rsid w:val="00315552"/>
    <w:rsid w:val="004043B1"/>
    <w:rsid w:val="00436C56"/>
    <w:rsid w:val="004373EC"/>
    <w:rsid w:val="00453A34"/>
    <w:rsid w:val="00463790"/>
    <w:rsid w:val="00470AB7"/>
    <w:rsid w:val="00471132"/>
    <w:rsid w:val="00476ADA"/>
    <w:rsid w:val="004A5EA7"/>
    <w:rsid w:val="004B1AD5"/>
    <w:rsid w:val="004F20BB"/>
    <w:rsid w:val="00523870"/>
    <w:rsid w:val="005406A7"/>
    <w:rsid w:val="00554DED"/>
    <w:rsid w:val="005A773D"/>
    <w:rsid w:val="005B4BDD"/>
    <w:rsid w:val="005E45D9"/>
    <w:rsid w:val="00640BBC"/>
    <w:rsid w:val="0064146F"/>
    <w:rsid w:val="006465EB"/>
    <w:rsid w:val="006B32E3"/>
    <w:rsid w:val="006C5F55"/>
    <w:rsid w:val="006F2F6B"/>
    <w:rsid w:val="006F46CB"/>
    <w:rsid w:val="00702A6C"/>
    <w:rsid w:val="00735367"/>
    <w:rsid w:val="00743D0F"/>
    <w:rsid w:val="007506CA"/>
    <w:rsid w:val="00756CC2"/>
    <w:rsid w:val="00771DE2"/>
    <w:rsid w:val="007745D0"/>
    <w:rsid w:val="007765BE"/>
    <w:rsid w:val="0079758D"/>
    <w:rsid w:val="007A5AC7"/>
    <w:rsid w:val="007F6F1D"/>
    <w:rsid w:val="00807DCE"/>
    <w:rsid w:val="00844ADF"/>
    <w:rsid w:val="008557E7"/>
    <w:rsid w:val="00873930"/>
    <w:rsid w:val="00881E2B"/>
    <w:rsid w:val="008867B7"/>
    <w:rsid w:val="008957A6"/>
    <w:rsid w:val="008B2110"/>
    <w:rsid w:val="008C157E"/>
    <w:rsid w:val="008C1DBB"/>
    <w:rsid w:val="008D6176"/>
    <w:rsid w:val="008F3296"/>
    <w:rsid w:val="008F5157"/>
    <w:rsid w:val="009131FB"/>
    <w:rsid w:val="009374B2"/>
    <w:rsid w:val="009403C5"/>
    <w:rsid w:val="00974BEB"/>
    <w:rsid w:val="0098584E"/>
    <w:rsid w:val="009861F2"/>
    <w:rsid w:val="00987905"/>
    <w:rsid w:val="009F09A4"/>
    <w:rsid w:val="00A73667"/>
    <w:rsid w:val="00A832BD"/>
    <w:rsid w:val="00A8714E"/>
    <w:rsid w:val="00A87F24"/>
    <w:rsid w:val="00AC7F58"/>
    <w:rsid w:val="00AE31F5"/>
    <w:rsid w:val="00B41400"/>
    <w:rsid w:val="00B56294"/>
    <w:rsid w:val="00B61461"/>
    <w:rsid w:val="00B857CE"/>
    <w:rsid w:val="00BC0A09"/>
    <w:rsid w:val="00BE42B6"/>
    <w:rsid w:val="00C45871"/>
    <w:rsid w:val="00C62C08"/>
    <w:rsid w:val="00C70A40"/>
    <w:rsid w:val="00C80D58"/>
    <w:rsid w:val="00CA417F"/>
    <w:rsid w:val="00CD11D2"/>
    <w:rsid w:val="00CD15D9"/>
    <w:rsid w:val="00CE484F"/>
    <w:rsid w:val="00D1214B"/>
    <w:rsid w:val="00D14C51"/>
    <w:rsid w:val="00D42C24"/>
    <w:rsid w:val="00D449EB"/>
    <w:rsid w:val="00D6157D"/>
    <w:rsid w:val="00D66910"/>
    <w:rsid w:val="00D84938"/>
    <w:rsid w:val="00DC45A7"/>
    <w:rsid w:val="00E1216F"/>
    <w:rsid w:val="00E20CDE"/>
    <w:rsid w:val="00E43D87"/>
    <w:rsid w:val="00E47534"/>
    <w:rsid w:val="00E57B5D"/>
    <w:rsid w:val="00E81A2F"/>
    <w:rsid w:val="00EA457E"/>
    <w:rsid w:val="00EB685E"/>
    <w:rsid w:val="00EE69C6"/>
    <w:rsid w:val="00EF2252"/>
    <w:rsid w:val="00F4015D"/>
    <w:rsid w:val="00F40BB3"/>
    <w:rsid w:val="00F452FA"/>
    <w:rsid w:val="00F50B71"/>
    <w:rsid w:val="00F61D35"/>
    <w:rsid w:val="00F82068"/>
    <w:rsid w:val="00F823B8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77</cp:revision>
  <dcterms:created xsi:type="dcterms:W3CDTF">2015-11-16T12:10:00Z</dcterms:created>
  <dcterms:modified xsi:type="dcterms:W3CDTF">2021-11-25T10:13:00Z</dcterms:modified>
</cp:coreProperties>
</file>